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2907" w:rsidRPr="00743D05" w:rsidRDefault="00E24B87" w:rsidP="00BF08C2">
      <w:pPr>
        <w:pStyle w:val="a3"/>
        <w:rPr>
          <w:b/>
          <w:color w:val="000000" w:themeColor="text1"/>
        </w:rPr>
      </w:pPr>
      <w:r w:rsidRPr="00743D05">
        <w:rPr>
          <w:b/>
        </w:rPr>
        <w:t xml:space="preserve">Тема занятия: </w:t>
      </w:r>
      <w:r w:rsidR="00BF08C2" w:rsidRPr="00743D05">
        <w:rPr>
          <w:b/>
        </w:rPr>
        <w:t>"</w:t>
      </w:r>
      <w:r w:rsidR="00785DDA" w:rsidRPr="00785DDA">
        <w:rPr>
          <w:color w:val="000000"/>
          <w:sz w:val="27"/>
          <w:szCs w:val="27"/>
        </w:rPr>
        <w:t xml:space="preserve"> </w:t>
      </w:r>
      <w:r w:rsidR="00785DDA">
        <w:rPr>
          <w:color w:val="000000"/>
          <w:sz w:val="27"/>
          <w:szCs w:val="27"/>
        </w:rPr>
        <w:t>Отдых на море</w:t>
      </w:r>
      <w:r w:rsidR="00741175" w:rsidRPr="00743D05">
        <w:rPr>
          <w:b/>
          <w:color w:val="000000" w:themeColor="text1"/>
        </w:rPr>
        <w:t>».</w:t>
      </w:r>
      <w:r w:rsidR="003E21FC" w:rsidRPr="00743D05">
        <w:rPr>
          <w:b/>
        </w:rPr>
        <w:t xml:space="preserve"> </w:t>
      </w:r>
    </w:p>
    <w:p w:rsidR="006F3B73" w:rsidRPr="00743D05" w:rsidRDefault="00E24B87">
      <w:pPr>
        <w:rPr>
          <w:rFonts w:ascii="Times New Roman" w:hAnsi="Times New Roman" w:cs="Times New Roman"/>
          <w:color w:val="000000" w:themeColor="text1"/>
          <w:sz w:val="24"/>
          <w:szCs w:val="24"/>
        </w:rPr>
      </w:pPr>
      <w:r w:rsidRPr="00743D05">
        <w:rPr>
          <w:rFonts w:ascii="Times New Roman" w:hAnsi="Times New Roman" w:cs="Times New Roman"/>
          <w:b/>
          <w:color w:val="000000" w:themeColor="text1"/>
          <w:sz w:val="24"/>
          <w:szCs w:val="24"/>
        </w:rPr>
        <w:t>Задание.</w:t>
      </w:r>
      <w:r w:rsidRPr="00743D05">
        <w:rPr>
          <w:rFonts w:ascii="Times New Roman" w:hAnsi="Times New Roman" w:cs="Times New Roman"/>
          <w:color w:val="000000" w:themeColor="text1"/>
          <w:sz w:val="24"/>
          <w:szCs w:val="24"/>
        </w:rPr>
        <w:t xml:space="preserve"> </w:t>
      </w:r>
    </w:p>
    <w:p w:rsidR="00E24B87" w:rsidRPr="00743D05" w:rsidRDefault="006F3B73" w:rsidP="006F3B73">
      <w:pPr>
        <w:jc w:val="both"/>
        <w:rPr>
          <w:rFonts w:ascii="Times New Roman" w:hAnsi="Times New Roman" w:cs="Times New Roman"/>
          <w:color w:val="000000" w:themeColor="text1"/>
          <w:sz w:val="24"/>
          <w:szCs w:val="24"/>
        </w:rPr>
      </w:pPr>
      <w:r w:rsidRPr="00743D05">
        <w:rPr>
          <w:rFonts w:ascii="Times New Roman" w:hAnsi="Times New Roman" w:cs="Times New Roman"/>
          <w:color w:val="000000" w:themeColor="text1"/>
          <w:sz w:val="24"/>
          <w:szCs w:val="24"/>
        </w:rPr>
        <w:t>1.</w:t>
      </w:r>
      <w:r w:rsidR="00E24B87" w:rsidRPr="00743D05">
        <w:rPr>
          <w:rFonts w:ascii="Times New Roman" w:hAnsi="Times New Roman" w:cs="Times New Roman"/>
          <w:color w:val="000000" w:themeColor="text1"/>
          <w:sz w:val="24"/>
          <w:szCs w:val="24"/>
        </w:rPr>
        <w:t xml:space="preserve">Ребята, </w:t>
      </w:r>
      <w:r w:rsidRPr="00743D05">
        <w:rPr>
          <w:rFonts w:ascii="Times New Roman" w:hAnsi="Times New Roman" w:cs="Times New Roman"/>
          <w:color w:val="000000" w:themeColor="text1"/>
          <w:sz w:val="24"/>
          <w:szCs w:val="24"/>
        </w:rPr>
        <w:t xml:space="preserve">прочитайте </w:t>
      </w:r>
      <w:r w:rsidR="005D6C2F" w:rsidRPr="00743D05">
        <w:rPr>
          <w:rFonts w:ascii="Times New Roman" w:hAnsi="Times New Roman" w:cs="Times New Roman"/>
          <w:color w:val="000000" w:themeColor="text1"/>
          <w:sz w:val="24"/>
          <w:szCs w:val="24"/>
        </w:rPr>
        <w:t>размещенный ниже текст</w:t>
      </w:r>
      <w:r w:rsidRPr="00743D05">
        <w:rPr>
          <w:rFonts w:ascii="Times New Roman" w:hAnsi="Times New Roman" w:cs="Times New Roman"/>
          <w:color w:val="000000" w:themeColor="text1"/>
          <w:sz w:val="24"/>
          <w:szCs w:val="24"/>
        </w:rPr>
        <w:t xml:space="preserve">. </w:t>
      </w:r>
    </w:p>
    <w:p w:rsidR="005D6C2F" w:rsidRPr="00743D05" w:rsidRDefault="005D6C2F" w:rsidP="006F3B73">
      <w:pPr>
        <w:jc w:val="both"/>
        <w:rPr>
          <w:rFonts w:ascii="Times New Roman" w:hAnsi="Times New Roman" w:cs="Times New Roman"/>
          <w:color w:val="000000" w:themeColor="text1"/>
          <w:sz w:val="24"/>
          <w:szCs w:val="24"/>
        </w:rPr>
      </w:pPr>
      <w:r w:rsidRPr="00743D05">
        <w:rPr>
          <w:rFonts w:ascii="Times New Roman" w:hAnsi="Times New Roman" w:cs="Times New Roman"/>
          <w:color w:val="000000" w:themeColor="text1"/>
          <w:sz w:val="24"/>
          <w:szCs w:val="24"/>
        </w:rPr>
        <w:t>2. Пройдите по ссылке, чтобы посмотреть видеоурок</w:t>
      </w:r>
      <w:r w:rsidRPr="00743D05">
        <w:rPr>
          <w:rFonts w:ascii="Times New Roman" w:hAnsi="Times New Roman" w:cs="Times New Roman"/>
          <w:sz w:val="24"/>
          <w:szCs w:val="24"/>
        </w:rPr>
        <w:t xml:space="preserve">  </w:t>
      </w:r>
      <w:r w:rsidRPr="00743D05">
        <w:rPr>
          <w:rFonts w:ascii="Times New Roman" w:hAnsi="Times New Roman" w:cs="Times New Roman"/>
          <w:color w:val="000000" w:themeColor="text1"/>
          <w:sz w:val="24"/>
          <w:szCs w:val="24"/>
        </w:rPr>
        <w:t xml:space="preserve">https://interneturok.ru/lesson/english/3-klass/leksika-3/neopredelyonnye-mestoimeniya-some-any-no-i-ih-proizvodnye  </w:t>
      </w:r>
    </w:p>
    <w:p w:rsidR="006F3B73" w:rsidRPr="00743D05" w:rsidRDefault="006F3B73" w:rsidP="002B0E64">
      <w:pPr>
        <w:jc w:val="both"/>
        <w:rPr>
          <w:rFonts w:ascii="Times New Roman" w:hAnsi="Times New Roman" w:cs="Times New Roman"/>
          <w:color w:val="000000" w:themeColor="text1"/>
          <w:sz w:val="24"/>
          <w:szCs w:val="24"/>
        </w:rPr>
      </w:pPr>
      <w:r w:rsidRPr="00743D05">
        <w:rPr>
          <w:rFonts w:ascii="Times New Roman" w:hAnsi="Times New Roman" w:cs="Times New Roman"/>
          <w:color w:val="000000" w:themeColor="text1"/>
          <w:sz w:val="24"/>
          <w:szCs w:val="24"/>
        </w:rPr>
        <w:t xml:space="preserve">2.После </w:t>
      </w:r>
      <w:r w:rsidR="005D6C2F" w:rsidRPr="00743D05">
        <w:rPr>
          <w:rFonts w:ascii="Times New Roman" w:hAnsi="Times New Roman" w:cs="Times New Roman"/>
          <w:color w:val="000000" w:themeColor="text1"/>
          <w:sz w:val="24"/>
          <w:szCs w:val="24"/>
        </w:rPr>
        <w:t xml:space="preserve">прочтения текста и просмотра видеоурока </w:t>
      </w:r>
      <w:r w:rsidR="003E21FC" w:rsidRPr="00743D05">
        <w:rPr>
          <w:rFonts w:ascii="Times New Roman" w:hAnsi="Times New Roman" w:cs="Times New Roman"/>
          <w:color w:val="000000" w:themeColor="text1"/>
          <w:sz w:val="24"/>
          <w:szCs w:val="24"/>
        </w:rPr>
        <w:t xml:space="preserve"> вы можете выбрать вариант практического</w:t>
      </w:r>
      <w:r w:rsidRPr="00743D05">
        <w:rPr>
          <w:rFonts w:ascii="Times New Roman" w:hAnsi="Times New Roman" w:cs="Times New Roman"/>
          <w:color w:val="000000" w:themeColor="text1"/>
          <w:sz w:val="24"/>
          <w:szCs w:val="24"/>
        </w:rPr>
        <w:t xml:space="preserve"> задания:</w:t>
      </w:r>
    </w:p>
    <w:p w:rsidR="006F3B73" w:rsidRPr="00743D05" w:rsidRDefault="006F3B73" w:rsidP="002B0E64">
      <w:pPr>
        <w:jc w:val="both"/>
        <w:rPr>
          <w:rFonts w:ascii="Times New Roman" w:hAnsi="Times New Roman" w:cs="Times New Roman"/>
          <w:color w:val="000000" w:themeColor="text1"/>
          <w:sz w:val="24"/>
          <w:szCs w:val="24"/>
        </w:rPr>
      </w:pPr>
      <w:r w:rsidRPr="00743D05">
        <w:rPr>
          <w:rFonts w:ascii="Times New Roman" w:hAnsi="Times New Roman" w:cs="Times New Roman"/>
          <w:color w:val="000000" w:themeColor="text1"/>
          <w:sz w:val="24"/>
          <w:szCs w:val="24"/>
        </w:rPr>
        <w:t>-</w:t>
      </w:r>
      <w:r w:rsidR="005D6C2F" w:rsidRPr="00743D05">
        <w:rPr>
          <w:rFonts w:ascii="Times New Roman" w:hAnsi="Times New Roman" w:cs="Times New Roman"/>
          <w:color w:val="000000" w:themeColor="text1"/>
          <w:sz w:val="24"/>
          <w:szCs w:val="24"/>
        </w:rPr>
        <w:t>составить 5 вопросов и ответы к вопросам,</w:t>
      </w:r>
      <w:r w:rsidR="006A4B5A" w:rsidRPr="00743D05">
        <w:rPr>
          <w:rFonts w:ascii="Times New Roman" w:hAnsi="Times New Roman" w:cs="Times New Roman"/>
          <w:color w:val="000000" w:themeColor="text1"/>
          <w:sz w:val="24"/>
          <w:szCs w:val="24"/>
        </w:rPr>
        <w:t xml:space="preserve"> прислать ответы на электронную почту </w:t>
      </w:r>
      <w:hyperlink r:id="rId5" w:history="1">
        <w:r w:rsidR="005D6C2F" w:rsidRPr="00743D05">
          <w:rPr>
            <w:rStyle w:val="a6"/>
            <w:rFonts w:ascii="Times New Roman" w:hAnsi="Times New Roman" w:cs="Times New Roman"/>
            <w:sz w:val="24"/>
            <w:szCs w:val="24"/>
            <w:lang w:val="en-US"/>
          </w:rPr>
          <w:t>ursan</w:t>
        </w:r>
        <w:r w:rsidR="005D6C2F" w:rsidRPr="00743D05">
          <w:rPr>
            <w:rStyle w:val="a6"/>
            <w:rFonts w:ascii="Times New Roman" w:hAnsi="Times New Roman" w:cs="Times New Roman"/>
            <w:sz w:val="24"/>
            <w:szCs w:val="24"/>
          </w:rPr>
          <w:t>82@</w:t>
        </w:r>
        <w:r w:rsidR="005D6C2F" w:rsidRPr="00743D05">
          <w:rPr>
            <w:rStyle w:val="a6"/>
            <w:rFonts w:ascii="Times New Roman" w:hAnsi="Times New Roman" w:cs="Times New Roman"/>
            <w:sz w:val="24"/>
            <w:szCs w:val="24"/>
            <w:lang w:val="en-US"/>
          </w:rPr>
          <w:t>mail</w:t>
        </w:r>
        <w:r w:rsidR="005D6C2F" w:rsidRPr="00743D05">
          <w:rPr>
            <w:rStyle w:val="a6"/>
            <w:rFonts w:ascii="Times New Roman" w:hAnsi="Times New Roman" w:cs="Times New Roman"/>
            <w:sz w:val="24"/>
            <w:szCs w:val="24"/>
          </w:rPr>
          <w:t>.</w:t>
        </w:r>
        <w:r w:rsidR="005D6C2F" w:rsidRPr="00743D05">
          <w:rPr>
            <w:rStyle w:val="a6"/>
            <w:rFonts w:ascii="Times New Roman" w:hAnsi="Times New Roman" w:cs="Times New Roman"/>
            <w:sz w:val="24"/>
            <w:szCs w:val="24"/>
            <w:lang w:val="en-US"/>
          </w:rPr>
          <w:t>ru</w:t>
        </w:r>
      </w:hyperlink>
      <w:r w:rsidRPr="00743D05">
        <w:rPr>
          <w:rFonts w:ascii="Times New Roman" w:hAnsi="Times New Roman" w:cs="Times New Roman"/>
          <w:color w:val="000000" w:themeColor="text1"/>
          <w:sz w:val="24"/>
          <w:szCs w:val="24"/>
        </w:rPr>
        <w:t>;</w:t>
      </w:r>
    </w:p>
    <w:p w:rsidR="005D6C2F" w:rsidRPr="00743D05" w:rsidRDefault="005D6C2F" w:rsidP="002B0E64">
      <w:pPr>
        <w:jc w:val="both"/>
        <w:rPr>
          <w:rFonts w:ascii="Times New Roman" w:hAnsi="Times New Roman" w:cs="Times New Roman"/>
          <w:color w:val="000000" w:themeColor="text1"/>
          <w:sz w:val="24"/>
          <w:szCs w:val="24"/>
        </w:rPr>
      </w:pPr>
      <w:r w:rsidRPr="00743D05">
        <w:rPr>
          <w:rFonts w:ascii="Times New Roman" w:hAnsi="Times New Roman" w:cs="Times New Roman"/>
          <w:color w:val="000000" w:themeColor="text1"/>
          <w:sz w:val="24"/>
          <w:szCs w:val="24"/>
        </w:rPr>
        <w:t xml:space="preserve">-заниматься на грамматическом тренажере https://interneturok.ru/lesson/english/3-klass/leksika-3/neopredelyonnye-mestoimeniya-some-any-no-i-ih-proizvodnye/trainers, скриншот с результатами на электронную почту </w:t>
      </w:r>
      <w:hyperlink r:id="rId6" w:history="1">
        <w:r w:rsidRPr="00743D05">
          <w:rPr>
            <w:rStyle w:val="a6"/>
            <w:rFonts w:ascii="Times New Roman" w:hAnsi="Times New Roman" w:cs="Times New Roman"/>
            <w:sz w:val="24"/>
            <w:szCs w:val="24"/>
            <w:lang w:val="en-US"/>
          </w:rPr>
          <w:t>ursan</w:t>
        </w:r>
        <w:r w:rsidRPr="00743D05">
          <w:rPr>
            <w:rStyle w:val="a6"/>
            <w:rFonts w:ascii="Times New Roman" w:hAnsi="Times New Roman" w:cs="Times New Roman"/>
            <w:sz w:val="24"/>
            <w:szCs w:val="24"/>
          </w:rPr>
          <w:t>82@</w:t>
        </w:r>
        <w:r w:rsidRPr="00743D05">
          <w:rPr>
            <w:rStyle w:val="a6"/>
            <w:rFonts w:ascii="Times New Roman" w:hAnsi="Times New Roman" w:cs="Times New Roman"/>
            <w:sz w:val="24"/>
            <w:szCs w:val="24"/>
            <w:lang w:val="en-US"/>
          </w:rPr>
          <w:t>mail</w:t>
        </w:r>
        <w:r w:rsidRPr="00743D05">
          <w:rPr>
            <w:rStyle w:val="a6"/>
            <w:rFonts w:ascii="Times New Roman" w:hAnsi="Times New Roman" w:cs="Times New Roman"/>
            <w:sz w:val="24"/>
            <w:szCs w:val="24"/>
          </w:rPr>
          <w:t>.</w:t>
        </w:r>
        <w:r w:rsidRPr="00743D05">
          <w:rPr>
            <w:rStyle w:val="a6"/>
            <w:rFonts w:ascii="Times New Roman" w:hAnsi="Times New Roman" w:cs="Times New Roman"/>
            <w:sz w:val="24"/>
            <w:szCs w:val="24"/>
            <w:lang w:val="en-US"/>
          </w:rPr>
          <w:t>ru</w:t>
        </w:r>
      </w:hyperlink>
      <w:r w:rsidRPr="00743D05">
        <w:rPr>
          <w:rFonts w:ascii="Times New Roman" w:hAnsi="Times New Roman" w:cs="Times New Roman"/>
          <w:color w:val="000000" w:themeColor="text1"/>
          <w:sz w:val="24"/>
          <w:szCs w:val="24"/>
        </w:rPr>
        <w:t>;</w:t>
      </w:r>
    </w:p>
    <w:p w:rsidR="00CF2A6A" w:rsidRPr="00743D05" w:rsidRDefault="00CF2A6A" w:rsidP="002B0E64">
      <w:pPr>
        <w:jc w:val="both"/>
        <w:rPr>
          <w:rFonts w:ascii="Times New Roman" w:hAnsi="Times New Roman" w:cs="Times New Roman"/>
          <w:sz w:val="24"/>
          <w:szCs w:val="24"/>
        </w:rPr>
      </w:pPr>
      <w:r w:rsidRPr="00743D05">
        <w:rPr>
          <w:rFonts w:ascii="Times New Roman" w:hAnsi="Times New Roman" w:cs="Times New Roman"/>
          <w:color w:val="000000" w:themeColor="text1"/>
          <w:sz w:val="24"/>
          <w:szCs w:val="24"/>
        </w:rPr>
        <w:t>-</w:t>
      </w:r>
      <w:r w:rsidRPr="00743D05">
        <w:rPr>
          <w:rFonts w:ascii="Times New Roman" w:hAnsi="Times New Roman" w:cs="Times New Roman"/>
          <w:sz w:val="24"/>
          <w:szCs w:val="24"/>
        </w:rPr>
        <w:t xml:space="preserve"> индивидуальная беседа с педагогом </w:t>
      </w:r>
      <w:r w:rsidR="005D6C2F" w:rsidRPr="00743D05">
        <w:rPr>
          <w:rFonts w:ascii="Times New Roman" w:hAnsi="Times New Roman" w:cs="Times New Roman"/>
          <w:sz w:val="24"/>
          <w:szCs w:val="24"/>
        </w:rPr>
        <w:t xml:space="preserve">в  </w:t>
      </w:r>
      <w:r w:rsidRPr="00743D05">
        <w:rPr>
          <w:rFonts w:ascii="Times New Roman" w:hAnsi="Times New Roman" w:cs="Times New Roman"/>
          <w:sz w:val="24"/>
          <w:szCs w:val="24"/>
        </w:rPr>
        <w:t>приложени</w:t>
      </w:r>
      <w:r w:rsidR="005D6C2F" w:rsidRPr="00743D05">
        <w:rPr>
          <w:rFonts w:ascii="Times New Roman" w:hAnsi="Times New Roman" w:cs="Times New Roman"/>
          <w:sz w:val="24"/>
          <w:szCs w:val="24"/>
        </w:rPr>
        <w:t>и</w:t>
      </w:r>
      <w:r w:rsidRPr="00743D05">
        <w:rPr>
          <w:rFonts w:ascii="Times New Roman" w:hAnsi="Times New Roman" w:cs="Times New Roman"/>
          <w:sz w:val="24"/>
          <w:szCs w:val="24"/>
        </w:rPr>
        <w:t xml:space="preserve"> </w:t>
      </w:r>
      <w:r w:rsidRPr="00743D05">
        <w:rPr>
          <w:rFonts w:ascii="Times New Roman" w:hAnsi="Times New Roman" w:cs="Times New Roman"/>
          <w:sz w:val="24"/>
          <w:szCs w:val="24"/>
          <w:lang w:val="en-US"/>
        </w:rPr>
        <w:t>whatsApp</w:t>
      </w:r>
      <w:r w:rsidR="005D6C2F" w:rsidRPr="00743D05">
        <w:rPr>
          <w:rFonts w:ascii="Times New Roman" w:hAnsi="Times New Roman" w:cs="Times New Roman"/>
          <w:sz w:val="24"/>
          <w:szCs w:val="24"/>
        </w:rPr>
        <w:t>.</w:t>
      </w:r>
    </w:p>
    <w:p w:rsidR="00743D05" w:rsidRPr="00743D05" w:rsidRDefault="00743D05" w:rsidP="00743D05">
      <w:pPr>
        <w:pStyle w:val="a3"/>
        <w:spacing w:before="0" w:beforeAutospacing="0" w:after="0" w:afterAutospacing="0"/>
        <w:ind w:left="120" w:right="120" w:firstLine="240"/>
        <w:rPr>
          <w:lang w:val="en-US"/>
        </w:rPr>
      </w:pPr>
      <w:r w:rsidRPr="00743D05">
        <w:rPr>
          <w:lang w:val="en-US"/>
        </w:rPr>
        <w:t xml:space="preserve">3. </w:t>
      </w:r>
      <w:r w:rsidRPr="00743D05">
        <w:t>Прочитай</w:t>
      </w:r>
      <w:r w:rsidRPr="00743D05">
        <w:rPr>
          <w:lang w:val="en-US"/>
        </w:rPr>
        <w:t xml:space="preserve"> </w:t>
      </w:r>
      <w:r w:rsidRPr="00743D05">
        <w:t>текст</w:t>
      </w:r>
      <w:r w:rsidRPr="00743D05">
        <w:rPr>
          <w:lang w:val="en-US"/>
        </w:rPr>
        <w:t xml:space="preserve"> </w:t>
      </w:r>
      <w:r w:rsidRPr="00743D05">
        <w:t>и</w:t>
      </w:r>
      <w:r w:rsidRPr="00743D05">
        <w:rPr>
          <w:lang w:val="en-US"/>
        </w:rPr>
        <w:t xml:space="preserve"> </w:t>
      </w:r>
      <w:r w:rsidRPr="00743D05">
        <w:t>выполни</w:t>
      </w:r>
      <w:r w:rsidRPr="00743D05">
        <w:rPr>
          <w:lang w:val="en-US"/>
        </w:rPr>
        <w:t xml:space="preserve"> </w:t>
      </w:r>
      <w:r w:rsidRPr="00743D05">
        <w:t>задания</w:t>
      </w:r>
      <w:r w:rsidRPr="00743D05">
        <w:rPr>
          <w:lang w:val="en-US"/>
        </w:rPr>
        <w:t xml:space="preserve"> </w:t>
      </w:r>
    </w:p>
    <w:p w:rsidR="00743D05" w:rsidRPr="00743D05" w:rsidRDefault="00743D05" w:rsidP="00743D05">
      <w:pPr>
        <w:pStyle w:val="a3"/>
        <w:spacing w:before="0" w:beforeAutospacing="0" w:after="0" w:afterAutospacing="0"/>
        <w:ind w:left="120" w:right="120" w:firstLine="240"/>
        <w:rPr>
          <w:color w:val="000000"/>
          <w:lang w:val="en-US"/>
        </w:rPr>
      </w:pPr>
      <w:r w:rsidRPr="00743D05">
        <w:rPr>
          <w:b/>
          <w:bCs/>
          <w:color w:val="000000"/>
          <w:lang w:val="en-GB"/>
        </w:rPr>
        <w:t>The Changing Face of Tourism: Ecotourism       </w:t>
      </w:r>
    </w:p>
    <w:p w:rsidR="00743D05" w:rsidRPr="00743D05" w:rsidRDefault="00743D05" w:rsidP="00743D05">
      <w:pPr>
        <w:pStyle w:val="a3"/>
        <w:spacing w:before="0" w:beforeAutospacing="0" w:after="0" w:afterAutospacing="0"/>
        <w:ind w:left="120" w:right="120" w:firstLine="240"/>
        <w:rPr>
          <w:color w:val="000000"/>
          <w:lang w:val="en-US"/>
        </w:rPr>
      </w:pPr>
      <w:r w:rsidRPr="00743D05">
        <w:rPr>
          <w:color w:val="000000"/>
          <w:lang w:val="en-GB"/>
        </w:rPr>
        <w:t>Overpopulation, industrialization, urbanization and environmental pollution have disastrous effects on Nature and wildlife. Nowadays we often hear such words as nature tourism, green tourism, sustainable tourism, bio-tourism, ecologically responsible tourism, educational tourism and cultural tourism. But sometimes we don't fully understand their meaning. All these terms have much in common but they are not synonyms with ecotourism which probably involves a little of all of them.</w:t>
      </w:r>
    </w:p>
    <w:p w:rsidR="00743D05" w:rsidRPr="00743D05" w:rsidRDefault="00743D05" w:rsidP="00743D05">
      <w:pPr>
        <w:pStyle w:val="a3"/>
        <w:spacing w:before="0" w:beforeAutospacing="0" w:after="0" w:afterAutospacing="0"/>
        <w:ind w:left="120" w:right="120" w:firstLine="240"/>
        <w:rPr>
          <w:color w:val="000000"/>
          <w:lang w:val="en-US"/>
        </w:rPr>
      </w:pPr>
      <w:r w:rsidRPr="00743D05">
        <w:rPr>
          <w:color w:val="000000"/>
          <w:lang w:val="en-GB"/>
        </w:rPr>
        <w:t> Ecotourism is one of the fastest-growing sectors of the tourism industry. The International Ecotourism Society defines ecotourism as 'responsible travel to natural areas that conserves the environment and improves the well-being of local people.' Ecotourism has a save-the-planet goal. Unfortunately there are very few pristine and unpolluted areas left in the world and they must be protected. Ecotourism is a travelling to natural destinations with rare flora and fauna.</w:t>
      </w:r>
    </w:p>
    <w:p w:rsidR="00743D05" w:rsidRPr="00743D05" w:rsidRDefault="00743D05" w:rsidP="00743D05">
      <w:pPr>
        <w:pStyle w:val="a3"/>
        <w:spacing w:before="0" w:beforeAutospacing="0" w:after="0" w:afterAutospacing="0"/>
        <w:ind w:left="120" w:right="120" w:firstLine="240"/>
        <w:rPr>
          <w:color w:val="000000"/>
          <w:lang w:val="en-US"/>
        </w:rPr>
      </w:pPr>
      <w:r w:rsidRPr="00743D05">
        <w:rPr>
          <w:color w:val="000000"/>
          <w:lang w:val="en-GB"/>
        </w:rPr>
        <w:t>Environmental organizations say that ecotourism is 'nature-based, sus-tainably managed, conservation supporting, and environmentally educated'. It gives the tourist the opportunity to broaden his mind, to discover new ways of life, to meet interesting people, to improve his or her knowledge in history and geography. Ecotourism provides funds for conservation and benefits the economic development of local communities as tourists provide jobs to local people, use local transportation, inns and markets and make voluntary contributions. Besides, ecotourism helps people understand the environment around them, makes them respect different cultures and be careful with Nature. It is an unforgettable experience which is rewarding at the same time.</w:t>
      </w:r>
    </w:p>
    <w:p w:rsidR="00743D05" w:rsidRPr="00743D05" w:rsidRDefault="00743D05" w:rsidP="00743D05">
      <w:pPr>
        <w:pStyle w:val="a3"/>
        <w:spacing w:before="0" w:beforeAutospacing="0" w:after="0" w:afterAutospacing="0"/>
        <w:ind w:left="120" w:right="120" w:firstLine="240"/>
        <w:rPr>
          <w:color w:val="000000"/>
          <w:lang w:val="en-US"/>
        </w:rPr>
      </w:pPr>
      <w:r w:rsidRPr="00743D05">
        <w:rPr>
          <w:color w:val="000000"/>
          <w:lang w:val="en-GB"/>
        </w:rPr>
        <w:t>Ecotourism is for environment-conscious people who love Nature, understand the negative influence of conventional tourism on the environment and want to minimize it. Ecotourism promotes recycling, energy efficiency, water conservation, safe disposal of waste and garbage and creation of economic opportunities for the local communities.</w:t>
      </w:r>
    </w:p>
    <w:p w:rsidR="00743D05" w:rsidRPr="00743D05" w:rsidRDefault="00743D05" w:rsidP="00743D05">
      <w:pPr>
        <w:pStyle w:val="a3"/>
        <w:spacing w:before="0" w:beforeAutospacing="0" w:after="0" w:afterAutospacing="0"/>
        <w:ind w:left="120" w:right="120"/>
        <w:rPr>
          <w:color w:val="000000"/>
          <w:lang w:val="en-US"/>
        </w:rPr>
      </w:pPr>
      <w:r w:rsidRPr="00743D05">
        <w:rPr>
          <w:color w:val="000000"/>
          <w:lang w:val="en-GB"/>
        </w:rPr>
        <w:br/>
      </w:r>
      <w:r w:rsidRPr="00743D05">
        <w:rPr>
          <w:b/>
          <w:bCs/>
          <w:color w:val="000000"/>
          <w:lang w:val="en-GB"/>
        </w:rPr>
        <w:t>1. Read the following sentences and circle TRUE or FALSE:</w:t>
      </w:r>
      <w:r w:rsidRPr="00743D05">
        <w:rPr>
          <w:b/>
          <w:bCs/>
          <w:color w:val="000000"/>
          <w:lang w:val="en-GB"/>
        </w:rPr>
        <w:br/>
      </w:r>
      <w:r w:rsidRPr="00743D05">
        <w:rPr>
          <w:color w:val="000000"/>
          <w:lang w:val="en-GB"/>
        </w:rPr>
        <w:t>1) Ecotourism is not so popular nowadays as it was in the 90s of the 20th century.</w:t>
      </w:r>
      <w:r w:rsidRPr="00743D05">
        <w:rPr>
          <w:color w:val="000000"/>
          <w:lang w:val="en-US"/>
        </w:rPr>
        <w:t> - T  F</w:t>
      </w:r>
      <w:r w:rsidRPr="00743D05">
        <w:rPr>
          <w:color w:val="000000"/>
          <w:lang w:val="en-GB"/>
        </w:rPr>
        <w:br/>
        <w:t>2) Ecotourism has a save-the-planet goal.</w:t>
      </w:r>
      <w:r w:rsidRPr="00743D05">
        <w:rPr>
          <w:color w:val="000000"/>
          <w:lang w:val="en-US"/>
        </w:rPr>
        <w:t> - T  F</w:t>
      </w:r>
      <w:r w:rsidRPr="00743D05">
        <w:rPr>
          <w:color w:val="000000"/>
          <w:lang w:val="en-GB"/>
        </w:rPr>
        <w:br/>
        <w:t>3) Fortunately, there are a lot of pristine and unpolluted areas in the world.</w:t>
      </w:r>
      <w:r w:rsidRPr="00743D05">
        <w:rPr>
          <w:color w:val="000000"/>
          <w:lang w:val="en-US"/>
        </w:rPr>
        <w:t> - T  F</w:t>
      </w:r>
      <w:r w:rsidRPr="00743D05">
        <w:rPr>
          <w:color w:val="000000"/>
          <w:lang w:val="en-GB"/>
        </w:rPr>
        <w:br/>
        <w:t>4) Ecotourism benefits the economic development of local communities.</w:t>
      </w:r>
      <w:r w:rsidRPr="00743D05">
        <w:rPr>
          <w:color w:val="000000"/>
          <w:lang w:val="en-US"/>
        </w:rPr>
        <w:t> - T  F</w:t>
      </w:r>
      <w:r w:rsidRPr="00743D05">
        <w:rPr>
          <w:color w:val="000000"/>
          <w:lang w:val="en-GB"/>
        </w:rPr>
        <w:br/>
        <w:t>5) Ecotourism is for people who are tired of conventional tourism.</w:t>
      </w:r>
      <w:r w:rsidRPr="00743D05">
        <w:rPr>
          <w:color w:val="000000"/>
          <w:lang w:val="en-US"/>
        </w:rPr>
        <w:t> - T  F</w:t>
      </w:r>
      <w:r w:rsidRPr="00743D05">
        <w:rPr>
          <w:color w:val="000000"/>
          <w:lang w:val="en-GB"/>
        </w:rPr>
        <w:br/>
        <w:t>6) The main rule of ecotourism is 'Pick up as many rare plants as you can.'</w:t>
      </w:r>
      <w:r w:rsidRPr="00743D05">
        <w:rPr>
          <w:color w:val="000000"/>
          <w:lang w:val="en-US"/>
        </w:rPr>
        <w:t> - T  F</w:t>
      </w:r>
      <w:r w:rsidRPr="00743D05">
        <w:rPr>
          <w:color w:val="000000"/>
          <w:lang w:val="en-GB"/>
        </w:rPr>
        <w:br/>
        <w:t>7) First and foremost ecotourism is entertainment.</w:t>
      </w:r>
      <w:r w:rsidRPr="00743D05">
        <w:rPr>
          <w:color w:val="000000"/>
          <w:lang w:val="en-US"/>
        </w:rPr>
        <w:t> - T  F</w:t>
      </w:r>
      <w:r w:rsidRPr="00743D05">
        <w:rPr>
          <w:color w:val="000000"/>
          <w:lang w:val="en-GB"/>
        </w:rPr>
        <w:br/>
        <w:t>8) The more information you learn, the more you will get out of your trip.</w:t>
      </w:r>
      <w:r w:rsidRPr="00743D05">
        <w:rPr>
          <w:color w:val="000000"/>
          <w:lang w:val="en-US"/>
        </w:rPr>
        <w:t> - T  F</w:t>
      </w:r>
      <w:r w:rsidRPr="00743D05">
        <w:rPr>
          <w:color w:val="000000"/>
          <w:lang w:val="en-GB"/>
        </w:rPr>
        <w:br/>
      </w:r>
      <w:r w:rsidRPr="00743D05">
        <w:rPr>
          <w:color w:val="000000"/>
          <w:lang w:val="en-GB"/>
        </w:rPr>
        <w:br/>
      </w:r>
      <w:r w:rsidRPr="00743D05">
        <w:rPr>
          <w:b/>
          <w:bCs/>
          <w:color w:val="000000"/>
          <w:lang w:val="en-GB"/>
        </w:rPr>
        <w:lastRenderedPageBreak/>
        <w:t>2. Complete each sentence (A— H) with one of the endings (1—8):</w:t>
      </w:r>
      <w:r w:rsidRPr="00743D05">
        <w:rPr>
          <w:b/>
          <w:bCs/>
          <w:color w:val="000000"/>
          <w:lang w:val="en-GB"/>
        </w:rPr>
        <w:br/>
      </w:r>
      <w:r w:rsidRPr="00743D05">
        <w:rPr>
          <w:color w:val="000000"/>
          <w:lang w:val="en-GB"/>
        </w:rPr>
        <w:t>A. The International Ecotourism Society defines ecotourism as</w:t>
      </w:r>
      <w:r w:rsidRPr="00743D05">
        <w:rPr>
          <w:color w:val="000000"/>
          <w:lang w:val="en-GB"/>
        </w:rPr>
        <w:br/>
        <w:t>B. Ecotourism is a travelling to</w:t>
      </w:r>
      <w:r w:rsidRPr="00743D05">
        <w:rPr>
          <w:color w:val="000000"/>
          <w:lang w:val="en-GB"/>
        </w:rPr>
        <w:br/>
        <w:t>C. Environmental organizations say that ecotourism is</w:t>
      </w:r>
      <w:r w:rsidRPr="00743D05">
        <w:rPr>
          <w:color w:val="000000"/>
          <w:lang w:val="en-GB"/>
        </w:rPr>
        <w:br/>
        <w:t>D. Ecotourism helps people</w:t>
      </w:r>
      <w:r w:rsidRPr="00743D05">
        <w:rPr>
          <w:color w:val="000000"/>
          <w:lang w:val="en-GB"/>
        </w:rPr>
        <w:br/>
        <w:t>E. Ecotourism is for environment-conscious people who</w:t>
      </w:r>
      <w:r w:rsidRPr="00743D05">
        <w:rPr>
          <w:color w:val="000000"/>
          <w:lang w:val="en-GB"/>
        </w:rPr>
        <w:br/>
        <w:t>F. Ecotourism promotes</w:t>
      </w:r>
      <w:r w:rsidRPr="00743D05">
        <w:rPr>
          <w:color w:val="000000"/>
          <w:lang w:val="en-GB"/>
        </w:rPr>
        <w:br/>
        <w:t>G. Searching for 'untouched places' tourists</w:t>
      </w:r>
      <w:r w:rsidRPr="00743D05">
        <w:rPr>
          <w:color w:val="000000"/>
          <w:lang w:val="en-GB"/>
        </w:rPr>
        <w:br/>
        <w:t>H. Before visiting some remote area tourists should</w:t>
      </w:r>
    </w:p>
    <w:p w:rsidR="00743D05" w:rsidRPr="00743D05" w:rsidRDefault="00743D05" w:rsidP="00743D05">
      <w:pPr>
        <w:pStyle w:val="a3"/>
        <w:spacing w:before="0" w:beforeAutospacing="0" w:after="0" w:afterAutospacing="0"/>
        <w:ind w:left="120" w:right="120"/>
        <w:rPr>
          <w:color w:val="000000"/>
          <w:lang w:val="en-US"/>
        </w:rPr>
      </w:pPr>
      <w:r w:rsidRPr="00743D05">
        <w:rPr>
          <w:color w:val="000000"/>
          <w:lang w:val="en-GB"/>
        </w:rPr>
        <w:br/>
        <w:t>1. recycling, energy efficiency, water conservation, safe disposal of waste and garbage and creation of economic opportunities for the local communities.</w:t>
      </w:r>
      <w:r w:rsidRPr="00743D05">
        <w:rPr>
          <w:color w:val="000000"/>
          <w:lang w:val="en-GB"/>
        </w:rPr>
        <w:br/>
        <w:t>2. understand the environment around them, makes them respect different cultures and be careful with Nature.</w:t>
      </w:r>
      <w:r w:rsidRPr="00743D05">
        <w:rPr>
          <w:color w:val="000000"/>
          <w:lang w:val="en-GB"/>
        </w:rPr>
        <w:br/>
        <w:t>3. move off the beaten path and scare away animals.</w:t>
      </w:r>
      <w:r w:rsidRPr="00743D05">
        <w:rPr>
          <w:color w:val="000000"/>
          <w:lang w:val="en-GB"/>
        </w:rPr>
        <w:br/>
        <w:t>4. 'nature-based, sustainably managed, conservation supporting, and environmentally educated'.</w:t>
      </w:r>
      <w:r w:rsidRPr="00743D05">
        <w:rPr>
          <w:color w:val="000000"/>
          <w:lang w:val="en-GB"/>
        </w:rPr>
        <w:br/>
        <w:t>5. 'responsible travel to natural areas that conserves the environment and improves the well-being of local people.'</w:t>
      </w:r>
      <w:r w:rsidRPr="00743D05">
        <w:rPr>
          <w:color w:val="000000"/>
          <w:lang w:val="en-GB"/>
        </w:rPr>
        <w:br/>
        <w:t>6. learn as much as they can about its flora, fauna, local people, history, culture and traditions.</w:t>
      </w:r>
      <w:r w:rsidRPr="00743D05">
        <w:rPr>
          <w:color w:val="000000"/>
          <w:lang w:val="en-GB"/>
        </w:rPr>
        <w:br/>
        <w:t>7. love Nature, understand the negative influence of conventional tourism on the environment and want to minimize it.</w:t>
      </w:r>
      <w:r w:rsidRPr="00743D05">
        <w:rPr>
          <w:color w:val="000000"/>
          <w:lang w:val="en-GB"/>
        </w:rPr>
        <w:br/>
        <w:t>8. natural destinations with rare flora and fauna.</w:t>
      </w:r>
    </w:p>
    <w:p w:rsidR="00743D05" w:rsidRPr="00743D05" w:rsidRDefault="00743D05" w:rsidP="002B0E64">
      <w:pPr>
        <w:jc w:val="both"/>
        <w:rPr>
          <w:rFonts w:ascii="Times New Roman" w:hAnsi="Times New Roman" w:cs="Times New Roman"/>
          <w:color w:val="000000" w:themeColor="text1"/>
          <w:sz w:val="24"/>
          <w:szCs w:val="24"/>
          <w:lang w:val="en-US"/>
        </w:rPr>
      </w:pPr>
    </w:p>
    <w:p w:rsidR="00CF2A6A" w:rsidRPr="00743D05" w:rsidRDefault="005D6C2F">
      <w:pPr>
        <w:rPr>
          <w:rFonts w:ascii="Times New Roman" w:hAnsi="Times New Roman" w:cs="Times New Roman"/>
          <w:b/>
          <w:color w:val="000000" w:themeColor="text1"/>
          <w:sz w:val="24"/>
          <w:szCs w:val="24"/>
        </w:rPr>
      </w:pPr>
      <w:r w:rsidRPr="00743D05">
        <w:rPr>
          <w:rFonts w:ascii="Times New Roman" w:hAnsi="Times New Roman" w:cs="Times New Roman"/>
          <w:b/>
          <w:color w:val="000000" w:themeColor="text1"/>
          <w:sz w:val="24"/>
          <w:szCs w:val="24"/>
        </w:rPr>
        <w:t>Текст</w:t>
      </w:r>
      <w:r w:rsidRPr="00743D05">
        <w:rPr>
          <w:rFonts w:ascii="Times New Roman" w:hAnsi="Times New Roman" w:cs="Times New Roman"/>
          <w:color w:val="000000"/>
          <w:sz w:val="24"/>
          <w:szCs w:val="24"/>
        </w:rPr>
        <w:t xml:space="preserve"> "Поездка в Корнвол"</w:t>
      </w:r>
    </w:p>
    <w:p w:rsidR="005D6C2F" w:rsidRPr="00743D05" w:rsidRDefault="005D6C2F">
      <w:pPr>
        <w:rPr>
          <w:rFonts w:ascii="Times New Roman" w:hAnsi="Times New Roman" w:cs="Times New Roman"/>
          <w:color w:val="1A1A1A"/>
          <w:sz w:val="24"/>
          <w:szCs w:val="24"/>
          <w:shd w:val="clear" w:color="auto" w:fill="FFFFFF"/>
        </w:rPr>
      </w:pPr>
      <w:r w:rsidRPr="00743D05">
        <w:rPr>
          <w:rStyle w:val="a4"/>
          <w:rFonts w:ascii="Times New Roman" w:hAnsi="Times New Roman" w:cs="Times New Roman"/>
          <w:color w:val="1A1A1A"/>
          <w:sz w:val="24"/>
          <w:szCs w:val="24"/>
          <w:bdr w:val="none" w:sz="0" w:space="0" w:color="auto" w:frame="1"/>
          <w:shd w:val="clear" w:color="auto" w:fill="FFFFFF"/>
          <w:lang w:val="en-US"/>
        </w:rPr>
        <w:t>Cornwall</w:t>
      </w:r>
      <w:r w:rsidRPr="00743D05">
        <w:rPr>
          <w:rFonts w:ascii="Times New Roman" w:hAnsi="Times New Roman" w:cs="Times New Roman"/>
          <w:color w:val="1A1A1A"/>
          <w:sz w:val="24"/>
          <w:szCs w:val="24"/>
          <w:shd w:val="clear" w:color="auto" w:fill="FFFFFF"/>
          <w:lang w:val="en-US"/>
        </w:rPr>
        <w:t>, unitary authority and historic </w:t>
      </w:r>
      <w:hyperlink r:id="rId7" w:history="1">
        <w:r w:rsidRPr="00743D05">
          <w:rPr>
            <w:rStyle w:val="a6"/>
            <w:rFonts w:ascii="Times New Roman" w:hAnsi="Times New Roman" w:cs="Times New Roman"/>
            <w:color w:val="14599D"/>
            <w:sz w:val="24"/>
            <w:szCs w:val="24"/>
            <w:shd w:val="clear" w:color="auto" w:fill="FFFFFF"/>
            <w:lang w:val="en-US"/>
          </w:rPr>
          <w:t>county</w:t>
        </w:r>
      </w:hyperlink>
      <w:r w:rsidRPr="00743D05">
        <w:rPr>
          <w:rFonts w:ascii="Times New Roman" w:hAnsi="Times New Roman" w:cs="Times New Roman"/>
          <w:color w:val="1A1A1A"/>
          <w:sz w:val="24"/>
          <w:szCs w:val="24"/>
          <w:shd w:val="clear" w:color="auto" w:fill="FFFFFF"/>
          <w:lang w:val="en-US"/>
        </w:rPr>
        <w:t>, southwestern </w:t>
      </w:r>
      <w:hyperlink r:id="rId8" w:history="1">
        <w:r w:rsidRPr="00743D05">
          <w:rPr>
            <w:rStyle w:val="a6"/>
            <w:rFonts w:ascii="Times New Roman" w:hAnsi="Times New Roman" w:cs="Times New Roman"/>
            <w:color w:val="14599D"/>
            <w:sz w:val="24"/>
            <w:szCs w:val="24"/>
            <w:shd w:val="clear" w:color="auto" w:fill="FFFFFF"/>
            <w:lang w:val="en-US"/>
          </w:rPr>
          <w:t>England</w:t>
        </w:r>
      </w:hyperlink>
      <w:r w:rsidRPr="00743D05">
        <w:rPr>
          <w:rFonts w:ascii="Times New Roman" w:hAnsi="Times New Roman" w:cs="Times New Roman"/>
          <w:color w:val="1A1A1A"/>
          <w:sz w:val="24"/>
          <w:szCs w:val="24"/>
          <w:shd w:val="clear" w:color="auto" w:fill="FFFFFF"/>
          <w:lang w:val="en-US"/>
        </w:rPr>
        <w:t>, occupying a peninsula jutting into the </w:t>
      </w:r>
      <w:hyperlink r:id="rId9" w:history="1">
        <w:r w:rsidRPr="00743D05">
          <w:rPr>
            <w:rStyle w:val="a6"/>
            <w:rFonts w:ascii="Times New Roman" w:hAnsi="Times New Roman" w:cs="Times New Roman"/>
            <w:color w:val="14599D"/>
            <w:sz w:val="24"/>
            <w:szCs w:val="24"/>
            <w:shd w:val="clear" w:color="auto" w:fill="FFFFFF"/>
            <w:lang w:val="en-US"/>
          </w:rPr>
          <w:t>Atlantic Ocean</w:t>
        </w:r>
      </w:hyperlink>
      <w:r w:rsidRPr="00743D05">
        <w:rPr>
          <w:rFonts w:ascii="Times New Roman" w:hAnsi="Times New Roman" w:cs="Times New Roman"/>
          <w:color w:val="1A1A1A"/>
          <w:sz w:val="24"/>
          <w:szCs w:val="24"/>
          <w:shd w:val="clear" w:color="auto" w:fill="FFFFFF"/>
          <w:lang w:val="en-US"/>
        </w:rPr>
        <w:t>. </w:t>
      </w:r>
      <w:hyperlink r:id="rId10" w:history="1">
        <w:r w:rsidRPr="00743D05">
          <w:rPr>
            <w:rStyle w:val="a6"/>
            <w:rFonts w:ascii="Times New Roman" w:hAnsi="Times New Roman" w:cs="Times New Roman"/>
            <w:color w:val="14599D"/>
            <w:sz w:val="24"/>
            <w:szCs w:val="24"/>
            <w:shd w:val="clear" w:color="auto" w:fill="FFFFFF"/>
            <w:lang w:val="en-US"/>
          </w:rPr>
          <w:t>Truro</w:t>
        </w:r>
      </w:hyperlink>
      <w:r w:rsidRPr="00743D05">
        <w:rPr>
          <w:rFonts w:ascii="Times New Roman" w:hAnsi="Times New Roman" w:cs="Times New Roman"/>
          <w:color w:val="1A1A1A"/>
          <w:sz w:val="24"/>
          <w:szCs w:val="24"/>
          <w:shd w:val="clear" w:color="auto" w:fill="FFFFFF"/>
          <w:lang w:val="en-US"/>
        </w:rPr>
        <w:t> is the unitary authority’s administrative centre. The unitary authority covers nearly the same area as the historic county. However, the unitary authority includes an area extending west from Werrington along the River Otter that lies within the historic county of </w:t>
      </w:r>
      <w:hyperlink r:id="rId11" w:history="1">
        <w:r w:rsidRPr="00743D05">
          <w:rPr>
            <w:rStyle w:val="a6"/>
            <w:rFonts w:ascii="Times New Roman" w:hAnsi="Times New Roman" w:cs="Times New Roman"/>
            <w:color w:val="14599D"/>
            <w:sz w:val="24"/>
            <w:szCs w:val="24"/>
            <w:shd w:val="clear" w:color="auto" w:fill="FFFFFF"/>
            <w:lang w:val="en-US"/>
          </w:rPr>
          <w:t>Devon</w:t>
        </w:r>
      </w:hyperlink>
      <w:r w:rsidRPr="00743D05">
        <w:rPr>
          <w:rFonts w:ascii="Times New Roman" w:hAnsi="Times New Roman" w:cs="Times New Roman"/>
          <w:color w:val="1A1A1A"/>
          <w:sz w:val="24"/>
          <w:szCs w:val="24"/>
          <w:shd w:val="clear" w:color="auto" w:fill="FFFFFF"/>
          <w:lang w:val="en-US"/>
        </w:rPr>
        <w:t>, and it does not include the </w:t>
      </w:r>
      <w:hyperlink r:id="rId12" w:history="1">
        <w:r w:rsidRPr="00743D05">
          <w:rPr>
            <w:rStyle w:val="a6"/>
            <w:rFonts w:ascii="Times New Roman" w:hAnsi="Times New Roman" w:cs="Times New Roman"/>
            <w:color w:val="14599D"/>
            <w:sz w:val="24"/>
            <w:szCs w:val="24"/>
            <w:shd w:val="clear" w:color="auto" w:fill="FFFFFF"/>
            <w:lang w:val="en-US"/>
          </w:rPr>
          <w:t>Isles of Scilly</w:t>
        </w:r>
      </w:hyperlink>
      <w:r w:rsidRPr="00743D05">
        <w:rPr>
          <w:rFonts w:ascii="Times New Roman" w:hAnsi="Times New Roman" w:cs="Times New Roman"/>
          <w:color w:val="1A1A1A"/>
          <w:sz w:val="24"/>
          <w:szCs w:val="24"/>
          <w:shd w:val="clear" w:color="auto" w:fill="FFFFFF"/>
          <w:lang w:val="en-US"/>
        </w:rPr>
        <w:t>, in the Atlantic Ocean, which are part of the historic county of Cornwall but administratively are a unitary authority unto themselves.</w:t>
      </w:r>
    </w:p>
    <w:p w:rsidR="005D6C2F" w:rsidRPr="00743D05" w:rsidRDefault="005D6C2F">
      <w:pPr>
        <w:rPr>
          <w:rFonts w:ascii="Times New Roman" w:hAnsi="Times New Roman" w:cs="Times New Roman"/>
          <w:b/>
          <w:color w:val="000000" w:themeColor="text1"/>
          <w:sz w:val="24"/>
          <w:szCs w:val="24"/>
          <w:lang w:val="en-US"/>
        </w:rPr>
      </w:pPr>
      <w:r w:rsidRPr="00743D05">
        <w:rPr>
          <w:rFonts w:ascii="Times New Roman" w:hAnsi="Times New Roman" w:cs="Times New Roman"/>
          <w:color w:val="1A1A1A"/>
          <w:sz w:val="24"/>
          <w:szCs w:val="24"/>
          <w:shd w:val="clear" w:color="auto" w:fill="FFFFFF"/>
          <w:lang w:val="en-US"/>
        </w:rPr>
        <w:t>Cornwall is the most remote of English counties. Its eastern boundary, on the </w:t>
      </w:r>
      <w:hyperlink r:id="rId13" w:history="1">
        <w:r w:rsidRPr="00743D05">
          <w:rPr>
            <w:rStyle w:val="a6"/>
            <w:rFonts w:ascii="Times New Roman" w:hAnsi="Times New Roman" w:cs="Times New Roman"/>
            <w:color w:val="14599D"/>
            <w:sz w:val="24"/>
            <w:szCs w:val="24"/>
            <w:shd w:val="clear" w:color="auto" w:fill="FFFFFF"/>
            <w:lang w:val="en-US"/>
          </w:rPr>
          <w:t>River Tamar</w:t>
        </w:r>
      </w:hyperlink>
      <w:r w:rsidRPr="00743D05">
        <w:rPr>
          <w:rFonts w:ascii="Times New Roman" w:hAnsi="Times New Roman" w:cs="Times New Roman"/>
          <w:color w:val="1A1A1A"/>
          <w:sz w:val="24"/>
          <w:szCs w:val="24"/>
          <w:shd w:val="clear" w:color="auto" w:fill="FFFFFF"/>
          <w:lang w:val="en-US"/>
        </w:rPr>
        <w:t>, is some 200 miles (320 km) distant from </w:t>
      </w:r>
      <w:hyperlink r:id="rId14" w:history="1">
        <w:r w:rsidRPr="00743D05">
          <w:rPr>
            <w:rStyle w:val="a6"/>
            <w:rFonts w:ascii="Times New Roman" w:hAnsi="Times New Roman" w:cs="Times New Roman"/>
            <w:color w:val="14599D"/>
            <w:sz w:val="24"/>
            <w:szCs w:val="24"/>
            <w:shd w:val="clear" w:color="auto" w:fill="FFFFFF"/>
            <w:lang w:val="en-US"/>
          </w:rPr>
          <w:t>London</w:t>
        </w:r>
      </w:hyperlink>
      <w:r w:rsidRPr="00743D05">
        <w:rPr>
          <w:rFonts w:ascii="Times New Roman" w:hAnsi="Times New Roman" w:cs="Times New Roman"/>
          <w:color w:val="1A1A1A"/>
          <w:sz w:val="24"/>
          <w:szCs w:val="24"/>
          <w:shd w:val="clear" w:color="auto" w:fill="FFFFFF"/>
          <w:lang w:val="en-US"/>
        </w:rPr>
        <w:t>. Cornwall’s westernmost town, </w:t>
      </w:r>
      <w:hyperlink r:id="rId15" w:history="1">
        <w:r w:rsidRPr="00743D05">
          <w:rPr>
            <w:rStyle w:val="a6"/>
            <w:rFonts w:ascii="Times New Roman" w:hAnsi="Times New Roman" w:cs="Times New Roman"/>
            <w:color w:val="14599D"/>
            <w:sz w:val="24"/>
            <w:szCs w:val="24"/>
            <w:shd w:val="clear" w:color="auto" w:fill="FFFFFF"/>
            <w:lang w:val="en-US"/>
          </w:rPr>
          <w:t>Penzance</w:t>
        </w:r>
      </w:hyperlink>
      <w:r w:rsidRPr="00743D05">
        <w:rPr>
          <w:rFonts w:ascii="Times New Roman" w:hAnsi="Times New Roman" w:cs="Times New Roman"/>
          <w:color w:val="1A1A1A"/>
          <w:sz w:val="24"/>
          <w:szCs w:val="24"/>
          <w:shd w:val="clear" w:color="auto" w:fill="FFFFFF"/>
          <w:lang w:val="en-US"/>
        </w:rPr>
        <w:t>, lies another 80 miles (130 km) farther from London and close by </w:t>
      </w:r>
      <w:hyperlink r:id="rId16" w:history="1">
        <w:r w:rsidRPr="00743D05">
          <w:rPr>
            <w:rStyle w:val="a6"/>
            <w:rFonts w:ascii="Times New Roman" w:hAnsi="Times New Roman" w:cs="Times New Roman"/>
            <w:color w:val="14599D"/>
            <w:sz w:val="24"/>
            <w:szCs w:val="24"/>
            <w:shd w:val="clear" w:color="auto" w:fill="FFFFFF"/>
            <w:lang w:val="en-US"/>
          </w:rPr>
          <w:t>Land’s End</w:t>
        </w:r>
      </w:hyperlink>
      <w:r w:rsidRPr="00743D05">
        <w:rPr>
          <w:rFonts w:ascii="Times New Roman" w:hAnsi="Times New Roman" w:cs="Times New Roman"/>
          <w:color w:val="1A1A1A"/>
          <w:sz w:val="24"/>
          <w:szCs w:val="24"/>
          <w:shd w:val="clear" w:color="auto" w:fill="FFFFFF"/>
          <w:lang w:val="en-US"/>
        </w:rPr>
        <w:t>, the traditional southwestern extreme of Great Britain. The Isles of Scilly lie an additional 35 miles (56 km) southwest of Penzance in the Atlantic Ocean. From 1974 until 2009 Cornwall was an administrative county that </w:t>
      </w:r>
      <w:hyperlink r:id="rId17" w:history="1">
        <w:r w:rsidRPr="00743D05">
          <w:rPr>
            <w:rStyle w:val="a6"/>
            <w:rFonts w:ascii="Times New Roman" w:hAnsi="Times New Roman" w:cs="Times New Roman"/>
            <w:color w:val="000000"/>
            <w:sz w:val="24"/>
            <w:szCs w:val="24"/>
            <w:shd w:val="clear" w:color="auto" w:fill="FFFFFF"/>
            <w:lang w:val="en-US"/>
          </w:rPr>
          <w:t>comprised</w:t>
        </w:r>
      </w:hyperlink>
      <w:r w:rsidRPr="00743D05">
        <w:rPr>
          <w:rFonts w:ascii="Times New Roman" w:hAnsi="Times New Roman" w:cs="Times New Roman"/>
          <w:color w:val="1A1A1A"/>
          <w:sz w:val="24"/>
          <w:szCs w:val="24"/>
          <w:shd w:val="clear" w:color="auto" w:fill="FFFFFF"/>
          <w:lang w:val="en-US"/>
        </w:rPr>
        <w:t> six districts, which, except for the largest, </w:t>
      </w:r>
      <w:hyperlink r:id="rId18" w:history="1">
        <w:r w:rsidRPr="00743D05">
          <w:rPr>
            <w:rStyle w:val="a6"/>
            <w:rFonts w:ascii="Times New Roman" w:hAnsi="Times New Roman" w:cs="Times New Roman"/>
            <w:color w:val="14599D"/>
            <w:sz w:val="24"/>
            <w:szCs w:val="24"/>
            <w:shd w:val="clear" w:color="auto" w:fill="FFFFFF"/>
            <w:lang w:val="en-US"/>
          </w:rPr>
          <w:t>North Cornwall</w:t>
        </w:r>
      </w:hyperlink>
      <w:r w:rsidRPr="00743D05">
        <w:rPr>
          <w:rFonts w:ascii="Times New Roman" w:hAnsi="Times New Roman" w:cs="Times New Roman"/>
          <w:color w:val="1A1A1A"/>
          <w:sz w:val="24"/>
          <w:szCs w:val="24"/>
          <w:shd w:val="clear" w:color="auto" w:fill="FFFFFF"/>
          <w:lang w:val="en-US"/>
        </w:rPr>
        <w:t>, revived traditional Cornish names—</w:t>
      </w:r>
      <w:hyperlink r:id="rId19" w:history="1">
        <w:r w:rsidRPr="00743D05">
          <w:rPr>
            <w:rStyle w:val="a6"/>
            <w:rFonts w:ascii="Times New Roman" w:hAnsi="Times New Roman" w:cs="Times New Roman"/>
            <w:color w:val="14599D"/>
            <w:sz w:val="24"/>
            <w:szCs w:val="24"/>
            <w:shd w:val="clear" w:color="auto" w:fill="FFFFFF"/>
            <w:lang w:val="en-US"/>
          </w:rPr>
          <w:t>Caradon</w:t>
        </w:r>
      </w:hyperlink>
      <w:r w:rsidRPr="00743D05">
        <w:rPr>
          <w:rFonts w:ascii="Times New Roman" w:hAnsi="Times New Roman" w:cs="Times New Roman"/>
          <w:color w:val="1A1A1A"/>
          <w:sz w:val="24"/>
          <w:szCs w:val="24"/>
          <w:shd w:val="clear" w:color="auto" w:fill="FFFFFF"/>
          <w:lang w:val="en-US"/>
        </w:rPr>
        <w:t>, </w:t>
      </w:r>
      <w:hyperlink r:id="rId20" w:history="1">
        <w:r w:rsidRPr="00743D05">
          <w:rPr>
            <w:rStyle w:val="a6"/>
            <w:rFonts w:ascii="Times New Roman" w:hAnsi="Times New Roman" w:cs="Times New Roman"/>
            <w:color w:val="14599D"/>
            <w:sz w:val="24"/>
            <w:szCs w:val="24"/>
            <w:shd w:val="clear" w:color="auto" w:fill="FFFFFF"/>
            <w:lang w:val="en-US"/>
          </w:rPr>
          <w:t>Carrick</w:t>
        </w:r>
      </w:hyperlink>
      <w:r w:rsidRPr="00743D05">
        <w:rPr>
          <w:rFonts w:ascii="Times New Roman" w:hAnsi="Times New Roman" w:cs="Times New Roman"/>
          <w:color w:val="1A1A1A"/>
          <w:sz w:val="24"/>
          <w:szCs w:val="24"/>
          <w:shd w:val="clear" w:color="auto" w:fill="FFFFFF"/>
          <w:lang w:val="en-US"/>
        </w:rPr>
        <w:t>, </w:t>
      </w:r>
      <w:hyperlink r:id="rId21" w:history="1">
        <w:r w:rsidRPr="00743D05">
          <w:rPr>
            <w:rStyle w:val="a6"/>
            <w:rFonts w:ascii="Times New Roman" w:hAnsi="Times New Roman" w:cs="Times New Roman"/>
            <w:color w:val="14599D"/>
            <w:sz w:val="24"/>
            <w:szCs w:val="24"/>
            <w:shd w:val="clear" w:color="auto" w:fill="FFFFFF"/>
            <w:lang w:val="en-US"/>
          </w:rPr>
          <w:t>Kerrier</w:t>
        </w:r>
      </w:hyperlink>
      <w:r w:rsidRPr="00743D05">
        <w:rPr>
          <w:rFonts w:ascii="Times New Roman" w:hAnsi="Times New Roman" w:cs="Times New Roman"/>
          <w:color w:val="1A1A1A"/>
          <w:sz w:val="24"/>
          <w:szCs w:val="24"/>
          <w:shd w:val="clear" w:color="auto" w:fill="FFFFFF"/>
          <w:lang w:val="en-US"/>
        </w:rPr>
        <w:t>, </w:t>
      </w:r>
      <w:hyperlink r:id="rId22" w:history="1">
        <w:r w:rsidRPr="00743D05">
          <w:rPr>
            <w:rStyle w:val="a6"/>
            <w:rFonts w:ascii="Times New Roman" w:hAnsi="Times New Roman" w:cs="Times New Roman"/>
            <w:color w:val="14599D"/>
            <w:sz w:val="24"/>
            <w:szCs w:val="24"/>
            <w:shd w:val="clear" w:color="auto" w:fill="FFFFFF"/>
            <w:lang w:val="en-US"/>
          </w:rPr>
          <w:t>Penwith</w:t>
        </w:r>
      </w:hyperlink>
      <w:r w:rsidRPr="00743D05">
        <w:rPr>
          <w:rFonts w:ascii="Times New Roman" w:hAnsi="Times New Roman" w:cs="Times New Roman"/>
          <w:color w:val="1A1A1A"/>
          <w:sz w:val="24"/>
          <w:szCs w:val="24"/>
          <w:shd w:val="clear" w:color="auto" w:fill="FFFFFF"/>
          <w:lang w:val="en-US"/>
        </w:rPr>
        <w:t>, and the borough of </w:t>
      </w:r>
      <w:hyperlink r:id="rId23" w:history="1">
        <w:r w:rsidRPr="00743D05">
          <w:rPr>
            <w:rStyle w:val="a6"/>
            <w:rFonts w:ascii="Times New Roman" w:hAnsi="Times New Roman" w:cs="Times New Roman"/>
            <w:color w:val="14599D"/>
            <w:sz w:val="24"/>
            <w:szCs w:val="24"/>
            <w:shd w:val="clear" w:color="auto" w:fill="FFFFFF"/>
            <w:lang w:val="en-US"/>
          </w:rPr>
          <w:t>Restormel</w:t>
        </w:r>
      </w:hyperlink>
      <w:r w:rsidRPr="00743D05">
        <w:rPr>
          <w:rFonts w:ascii="Times New Roman" w:hAnsi="Times New Roman" w:cs="Times New Roman"/>
          <w:color w:val="1A1A1A"/>
          <w:sz w:val="24"/>
          <w:szCs w:val="24"/>
          <w:shd w:val="clear" w:color="auto" w:fill="FFFFFF"/>
          <w:lang w:val="en-US"/>
        </w:rPr>
        <w:t>—that were unfamiliar to some English ears, though not to Cornishmen, for whom crossing the Tamar was to enter England. An administrative reorganization in April 2009 eliminated the districts and transformed the administrative county into a unitary authority.</w:t>
      </w:r>
    </w:p>
    <w:sectPr w:rsidR="005D6C2F" w:rsidRPr="00743D05" w:rsidSect="00743D05">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5EE0A12"/>
    <w:multiLevelType w:val="multilevel"/>
    <w:tmpl w:val="18D05B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10"/>
  <w:displayHorizontalDrawingGridEvery w:val="2"/>
  <w:characterSpacingControl w:val="doNotCompress"/>
  <w:compat/>
  <w:rsids>
    <w:rsidRoot w:val="00E24B87"/>
    <w:rsid w:val="0001548F"/>
    <w:rsid w:val="000B7FB0"/>
    <w:rsid w:val="00226DDF"/>
    <w:rsid w:val="00242907"/>
    <w:rsid w:val="002B0E64"/>
    <w:rsid w:val="003E21FC"/>
    <w:rsid w:val="00401D8D"/>
    <w:rsid w:val="005D6C2F"/>
    <w:rsid w:val="006A4B5A"/>
    <w:rsid w:val="006F3B73"/>
    <w:rsid w:val="00741175"/>
    <w:rsid w:val="00743D05"/>
    <w:rsid w:val="00785DDA"/>
    <w:rsid w:val="009B7AB0"/>
    <w:rsid w:val="009C5DFE"/>
    <w:rsid w:val="009F5737"/>
    <w:rsid w:val="00A179E6"/>
    <w:rsid w:val="00BF08C2"/>
    <w:rsid w:val="00CF2A6A"/>
    <w:rsid w:val="00D83F51"/>
    <w:rsid w:val="00DB438A"/>
    <w:rsid w:val="00DC25D1"/>
    <w:rsid w:val="00DD621F"/>
    <w:rsid w:val="00E24B87"/>
    <w:rsid w:val="00E613A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42907"/>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E24B8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E24B87"/>
    <w:rPr>
      <w:b/>
      <w:bCs/>
    </w:rPr>
  </w:style>
  <w:style w:type="character" w:styleId="a5">
    <w:name w:val="Emphasis"/>
    <w:basedOn w:val="a0"/>
    <w:uiPriority w:val="20"/>
    <w:qFormat/>
    <w:rsid w:val="00E24B87"/>
    <w:rPr>
      <w:i/>
      <w:iCs/>
    </w:rPr>
  </w:style>
  <w:style w:type="character" w:customStyle="1" w:styleId="apple-converted-space">
    <w:name w:val="apple-converted-space"/>
    <w:basedOn w:val="a0"/>
    <w:rsid w:val="00E24B87"/>
  </w:style>
  <w:style w:type="paragraph" w:customStyle="1" w:styleId="c7">
    <w:name w:val="c7"/>
    <w:basedOn w:val="a"/>
    <w:rsid w:val="00DC25D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DC25D1"/>
  </w:style>
  <w:style w:type="character" w:customStyle="1" w:styleId="c0">
    <w:name w:val="c0"/>
    <w:basedOn w:val="a0"/>
    <w:rsid w:val="00DC25D1"/>
  </w:style>
  <w:style w:type="paragraph" w:customStyle="1" w:styleId="c19">
    <w:name w:val="c19"/>
    <w:basedOn w:val="a"/>
    <w:rsid w:val="00DC25D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Hyperlink"/>
    <w:basedOn w:val="a0"/>
    <w:uiPriority w:val="99"/>
    <w:unhideWhenUsed/>
    <w:rsid w:val="00CF2A6A"/>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286084262">
      <w:bodyDiv w:val="1"/>
      <w:marLeft w:val="0"/>
      <w:marRight w:val="0"/>
      <w:marTop w:val="0"/>
      <w:marBottom w:val="0"/>
      <w:divBdr>
        <w:top w:val="none" w:sz="0" w:space="0" w:color="auto"/>
        <w:left w:val="none" w:sz="0" w:space="0" w:color="auto"/>
        <w:bottom w:val="none" w:sz="0" w:space="0" w:color="auto"/>
        <w:right w:val="none" w:sz="0" w:space="0" w:color="auto"/>
      </w:divBdr>
    </w:div>
    <w:div w:id="339744460">
      <w:bodyDiv w:val="1"/>
      <w:marLeft w:val="0"/>
      <w:marRight w:val="0"/>
      <w:marTop w:val="0"/>
      <w:marBottom w:val="0"/>
      <w:divBdr>
        <w:top w:val="none" w:sz="0" w:space="0" w:color="auto"/>
        <w:left w:val="none" w:sz="0" w:space="0" w:color="auto"/>
        <w:bottom w:val="none" w:sz="0" w:space="0" w:color="auto"/>
        <w:right w:val="none" w:sz="0" w:space="0" w:color="auto"/>
      </w:divBdr>
    </w:div>
    <w:div w:id="364642830">
      <w:bodyDiv w:val="1"/>
      <w:marLeft w:val="0"/>
      <w:marRight w:val="0"/>
      <w:marTop w:val="0"/>
      <w:marBottom w:val="0"/>
      <w:divBdr>
        <w:top w:val="none" w:sz="0" w:space="0" w:color="auto"/>
        <w:left w:val="none" w:sz="0" w:space="0" w:color="auto"/>
        <w:bottom w:val="none" w:sz="0" w:space="0" w:color="auto"/>
        <w:right w:val="none" w:sz="0" w:space="0" w:color="auto"/>
      </w:divBdr>
    </w:div>
    <w:div w:id="1911890118">
      <w:bodyDiv w:val="1"/>
      <w:marLeft w:val="0"/>
      <w:marRight w:val="0"/>
      <w:marTop w:val="0"/>
      <w:marBottom w:val="0"/>
      <w:divBdr>
        <w:top w:val="none" w:sz="0" w:space="0" w:color="auto"/>
        <w:left w:val="none" w:sz="0" w:space="0" w:color="auto"/>
        <w:bottom w:val="none" w:sz="0" w:space="0" w:color="auto"/>
        <w:right w:val="none" w:sz="0" w:space="0" w:color="auto"/>
      </w:divBdr>
    </w:div>
    <w:div w:id="19922468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britannica.com/place/England" TargetMode="External"/><Relationship Id="rId13" Type="http://schemas.openxmlformats.org/officeDocument/2006/relationships/hyperlink" Target="https://www.britannica.com/place/River-Tamar-England" TargetMode="External"/><Relationship Id="rId18" Type="http://schemas.openxmlformats.org/officeDocument/2006/relationships/hyperlink" Target="https://www.britannica.com/place/North-Cornwall" TargetMode="External"/><Relationship Id="rId3" Type="http://schemas.openxmlformats.org/officeDocument/2006/relationships/settings" Target="settings.xml"/><Relationship Id="rId21" Type="http://schemas.openxmlformats.org/officeDocument/2006/relationships/hyperlink" Target="https://www.britannica.com/place/Kerrier" TargetMode="External"/><Relationship Id="rId7" Type="http://schemas.openxmlformats.org/officeDocument/2006/relationships/hyperlink" Target="https://www.britannica.com/topic/county" TargetMode="External"/><Relationship Id="rId12" Type="http://schemas.openxmlformats.org/officeDocument/2006/relationships/hyperlink" Target="https://www.britannica.com/place/Isles-of-Scilly-islands-England-United-Kingdom" TargetMode="External"/><Relationship Id="rId17" Type="http://schemas.openxmlformats.org/officeDocument/2006/relationships/hyperlink" Target="https://www.merriam-webster.com/dictionary/comprised"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www.britannica.com/place/Lands-End" TargetMode="External"/><Relationship Id="rId20" Type="http://schemas.openxmlformats.org/officeDocument/2006/relationships/hyperlink" Target="https://www.britannica.com/place/Carrick" TargetMode="External"/><Relationship Id="rId1" Type="http://schemas.openxmlformats.org/officeDocument/2006/relationships/numbering" Target="numbering.xml"/><Relationship Id="rId6" Type="http://schemas.openxmlformats.org/officeDocument/2006/relationships/hyperlink" Target="mailto:25106007395@edu.tatar.ru" TargetMode="External"/><Relationship Id="rId11" Type="http://schemas.openxmlformats.org/officeDocument/2006/relationships/hyperlink" Target="https://www.britannica.com/place/Devon" TargetMode="External"/><Relationship Id="rId24" Type="http://schemas.openxmlformats.org/officeDocument/2006/relationships/fontTable" Target="fontTable.xml"/><Relationship Id="rId5" Type="http://schemas.openxmlformats.org/officeDocument/2006/relationships/hyperlink" Target="mailto:25106007395@edu.tatar.ru" TargetMode="External"/><Relationship Id="rId15" Type="http://schemas.openxmlformats.org/officeDocument/2006/relationships/hyperlink" Target="https://www.britannica.com/place/Penzance" TargetMode="External"/><Relationship Id="rId23" Type="http://schemas.openxmlformats.org/officeDocument/2006/relationships/hyperlink" Target="https://www.britannica.com/place/Restormel" TargetMode="External"/><Relationship Id="rId10" Type="http://schemas.openxmlformats.org/officeDocument/2006/relationships/hyperlink" Target="https://www.britannica.com/place/Truro-England" TargetMode="External"/><Relationship Id="rId19" Type="http://schemas.openxmlformats.org/officeDocument/2006/relationships/hyperlink" Target="https://www.britannica.com/place/Caradon" TargetMode="External"/><Relationship Id="rId4" Type="http://schemas.openxmlformats.org/officeDocument/2006/relationships/webSettings" Target="webSettings.xml"/><Relationship Id="rId9" Type="http://schemas.openxmlformats.org/officeDocument/2006/relationships/hyperlink" Target="https://www.britannica.com/place/Atlantic-Ocean" TargetMode="External"/><Relationship Id="rId14" Type="http://schemas.openxmlformats.org/officeDocument/2006/relationships/hyperlink" Target="https://www.britannica.com/place/London" TargetMode="External"/><Relationship Id="rId22" Type="http://schemas.openxmlformats.org/officeDocument/2006/relationships/hyperlink" Target="https://www.britannica.com/place/Penwith"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1104</Words>
  <Characters>6293</Characters>
  <Application>Microsoft Office Word</Application>
  <DocSecurity>0</DocSecurity>
  <Lines>52</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Microsoft Corporation</Company>
  <LinksUpToDate>false</LinksUpToDate>
  <CharactersWithSpaces>7383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dc:creator>
  <cp:lastModifiedBy>МАРАТ</cp:lastModifiedBy>
  <cp:revision>2</cp:revision>
  <cp:lastPrinted>2020-03-27T10:24:00Z</cp:lastPrinted>
  <dcterms:created xsi:type="dcterms:W3CDTF">2020-03-30T22:34:00Z</dcterms:created>
  <dcterms:modified xsi:type="dcterms:W3CDTF">2020-03-30T22:34:00Z</dcterms:modified>
</cp:coreProperties>
</file>